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sz w:val="32"/>
          <w:szCs w:val="32"/>
          <w:lang w:eastAsia="zh-CN"/>
        </w:rPr>
        <w:t>附件</w:t>
      </w:r>
      <w:r>
        <w:rPr>
          <w:rFonts w:hint="eastAsia"/>
          <w:color w:val="auto"/>
          <w:sz w:val="32"/>
          <w:szCs w:val="32"/>
          <w:lang w:val="en-US" w:eastAsia="zh-CN"/>
        </w:rPr>
        <w:t>2</w:t>
      </w:r>
    </w:p>
    <w:tbl>
      <w:tblPr>
        <w:tblStyle w:val="4"/>
        <w:tblpPr w:leftFromText="180" w:rightFromText="180" w:vertAnchor="text" w:horzAnchor="page" w:tblpX="1315" w:tblpY="603"/>
        <w:tblOverlap w:val="never"/>
        <w:tblW w:w="9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997"/>
        <w:gridCol w:w="263"/>
        <w:gridCol w:w="120"/>
        <w:gridCol w:w="60"/>
        <w:gridCol w:w="997"/>
        <w:gridCol w:w="1300"/>
        <w:gridCol w:w="283"/>
        <w:gridCol w:w="787"/>
        <w:gridCol w:w="1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4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eastAsia" w:ascii="华文中宋" w:hAnsi="华文中宋" w:eastAsia="华文中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成都市</w:t>
            </w: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金堂县202</w:t>
            </w: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年赴</w:t>
            </w: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高校</w:t>
            </w: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招聘教育</w:t>
            </w: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专业技术</w:t>
            </w: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人才报名表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>
            <w:pPr>
              <w:pStyle w:val="3"/>
              <w:rPr>
                <w:rFonts w:hint="eastAsia" w:eastAsia="仿宋_GB2312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>可电子照片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69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本科毕业院校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本科专业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硕士毕业院校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硕士专业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报名者通讯地址、邮政编码</w:t>
            </w:r>
          </w:p>
        </w:tc>
        <w:tc>
          <w:tcPr>
            <w:tcW w:w="49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报考单位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（部门）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报考职位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代码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+岗位名称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主要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荣誉</w:t>
            </w:r>
          </w:p>
          <w:p>
            <w:pPr>
              <w:pStyle w:val="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或特长、优势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38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ind w:firstLine="1200" w:firstLineChars="5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教师资格证</w:t>
            </w:r>
          </w:p>
          <w:p>
            <w:pPr>
              <w:widowControl/>
              <w:tabs>
                <w:tab w:val="left" w:pos="462"/>
              </w:tabs>
              <w:jc w:val="lef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（例：高中语文。没有就勾待考证）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66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         待考证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普通话证</w:t>
            </w:r>
          </w:p>
        </w:tc>
        <w:tc>
          <w:tcPr>
            <w:tcW w:w="79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普通话一乙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普通话二甲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普通话二乙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待考证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毕业年月</w:t>
            </w:r>
          </w:p>
        </w:tc>
        <w:tc>
          <w:tcPr>
            <w:tcW w:w="26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是否公费师范生</w:t>
            </w:r>
          </w:p>
        </w:tc>
        <w:tc>
          <w:tcPr>
            <w:tcW w:w="26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ind w:firstLine="240" w:firstLineChars="100"/>
              <w:jc w:val="both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本人承诺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ind w:firstLine="480" w:firstLineChars="2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本人以上所填内容属实，不含虚假成分，如弄虚作假，造成的损失由本人自行承担。               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 报考者签名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审核意见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</w:t>
            </w:r>
          </w:p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楷体_GB2312" w:eastAsia="楷体_GB2312"/>
                <w:b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327" w:right="1576" w:bottom="1327" w:left="157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115F1"/>
    <w:rsid w:val="10B115F1"/>
    <w:rsid w:val="37B95E7E"/>
    <w:rsid w:val="7BA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adjustRightInd w:val="0"/>
      <w:spacing w:line="320" w:lineRule="exact"/>
    </w:pPr>
    <w:rPr>
      <w:rFonts w:ascii="仿宋_GB2312" w:eastAsia="仿宋_GB2312"/>
      <w:color w:val="FF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2022-11-02T03:31:00Z</dcterms:created>
  <dc:creator>hp</dc:creator>
  <cp:lastModifiedBy>贾凯文</cp:lastModifiedBy>
  <dcterms:modified xsi:type="dcterms:W3CDTF">2023-11-16T08:14:54Z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2706DF3FC91B4AFDBE6BDC872DC6DE15_13</vt:lpwstr>
  </property>
</Properties>
</file>